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E1068" w:rsidRPr="002E1068" w:rsidRDefault="002E1068" w:rsidP="002E1068">
      <w:pPr>
        <w:shd w:val="clear" w:color="auto" w:fill="FFFFFF"/>
        <w:spacing w:after="0" w:line="312" w:lineRule="atLeast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1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2E1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"http://resc.minobr63.ru/?p=7975" </w:instrText>
      </w:r>
      <w:r w:rsidRPr="002E1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2E10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 сезон Международного детско-юношеского литературного конкурса имени Ивана Шмелева «Лето Господне»</w:t>
      </w:r>
      <w:r w:rsidRPr="002E1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bookmarkEnd w:id="0"/>
    <w:p w:rsidR="002E1068" w:rsidRPr="002E1068" w:rsidRDefault="002E1068" w:rsidP="002E106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совет Русской Православной Церкви при участии АНО «Центр духовно-просветительских программ имени святителя Филарет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Московского» проводит V сезон </w:t>
      </w:r>
      <w:r w:rsidRPr="002E10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детско-юношеского литературного конкурса имени Ивана Шмелева «Лето Господне».</w:t>
      </w:r>
    </w:p>
    <w:p w:rsidR="002E1068" w:rsidRPr="002E1068" w:rsidRDefault="002E1068" w:rsidP="002E106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E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</w:t>
      </w:r>
      <w:proofErr w:type="gramStart"/>
      <w:r w:rsidRPr="002E10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</w:t>
      </w:r>
      <w:proofErr w:type="gramEnd"/>
      <w:r w:rsidRPr="002E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работы. Конкурс проходит в два этапа в трех возрастных группах: 6-7-е, 8-9-е, 10-12 классы. На первом этапе с 1 сентября по 1 декабря 2018 года через сайт конкурса </w:t>
      </w:r>
      <w:r w:rsidRPr="002E106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(</w:t>
      </w:r>
      <w:hyperlink r:id="rId5" w:history="1">
        <w:r w:rsidRPr="002E1068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u w:val="single"/>
            <w:bdr w:val="none" w:sz="0" w:space="0" w:color="auto" w:frame="1"/>
            <w:lang w:eastAsia="ru-RU"/>
          </w:rPr>
          <w:t>https://letogospodne.ru)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0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осущест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вляться прием творческих работ. </w:t>
      </w:r>
      <w:r w:rsidRPr="002E10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курсе необходимо ознакомиться с </w:t>
      </w:r>
      <w:r w:rsidRPr="002E1068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bdr w:val="none" w:sz="0" w:space="0" w:color="auto" w:frame="1"/>
          <w:lang w:eastAsia="ru-RU"/>
        </w:rPr>
        <w:t xml:space="preserve">Тематическим планом </w:t>
      </w:r>
      <w:r w:rsidRPr="002E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самостоятельно подготовить </w:t>
      </w:r>
      <w:proofErr w:type="gramStart"/>
      <w:r w:rsidRPr="002E106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творческую</w:t>
      </w:r>
      <w:proofErr w:type="gramEnd"/>
      <w:r w:rsidRPr="002E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согласно предложенным темат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ическим направлениям. </w:t>
      </w:r>
      <w:r w:rsidRPr="002E10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работ подробно изложены в </w:t>
      </w:r>
      <w:hyperlink r:id="rId6" w:history="1">
        <w:r w:rsidRPr="002E1068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u w:val="single"/>
            <w:bdr w:val="none" w:sz="0" w:space="0" w:color="auto" w:frame="1"/>
            <w:lang w:eastAsia="ru-RU"/>
          </w:rPr>
          <w:t>Положении о конкурсе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E10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отправить сочинение,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перейти на страницу </w:t>
      </w:r>
      <w:hyperlink r:id="rId7" w:history="1">
        <w:r w:rsidRPr="002E1068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u w:val="single"/>
            <w:bdr w:val="none" w:sz="0" w:space="0" w:color="auto" w:frame="1"/>
            <w:lang w:eastAsia="ru-RU"/>
          </w:rPr>
          <w:t>Заявка на участие</w:t>
        </w:r>
      </w:hyperlink>
      <w:r w:rsidRPr="002E106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,</w:t>
      </w:r>
      <w:r w:rsidRPr="002E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заполнить анкету участника конкурса и прикрепить соответствующий файл.</w:t>
      </w:r>
    </w:p>
    <w:p w:rsidR="002E1068" w:rsidRDefault="002E1068" w:rsidP="002E1068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7EC4" w:rsidRPr="002E1068" w:rsidRDefault="002E1068" w:rsidP="002E1068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1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Победители, занявшие </w:t>
      </w:r>
      <w:r w:rsidRPr="002E1068">
        <w:rPr>
          <w:rFonts w:ascii="Times New Roman" w:hAnsi="Times New Roman" w:cs="Times New Roman"/>
          <w:sz w:val="24"/>
          <w:szCs w:val="24"/>
          <w:shd w:val="clear" w:color="auto" w:fill="FFFFFF"/>
        </w:rPr>
        <w:t>1-</w:t>
      </w:r>
      <w:r w:rsidRPr="002E1068">
        <w:rPr>
          <w:rFonts w:ascii="Times New Roman" w:hAnsi="Times New Roman" w:cs="Times New Roman"/>
          <w:sz w:val="24"/>
          <w:szCs w:val="24"/>
          <w:shd w:val="clear" w:color="auto" w:fill="FFFFFF"/>
        </w:rPr>
        <w:t>3 мест</w:t>
      </w:r>
      <w:r w:rsidRPr="002E106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E1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каждой возрастной категории, награждаются дипломом и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лучают ценный подарок, а также </w:t>
      </w:r>
      <w:r w:rsidRPr="002E1068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памятные призы.</w:t>
      </w:r>
    </w:p>
    <w:p w:rsidR="002E1068" w:rsidRPr="002E1068" w:rsidRDefault="002E1068" w:rsidP="002E10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E1068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Педагоги, подготовившие победителей конкурса, отмечаются благодарностью, а в образовательные учреждения направляются комплекты литературы.</w:t>
      </w:r>
    </w:p>
    <w:sectPr w:rsidR="002E1068" w:rsidRPr="002E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27"/>
    <w:rsid w:val="002E1068"/>
    <w:rsid w:val="004C0327"/>
    <w:rsid w:val="00BB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1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0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1068"/>
    <w:rPr>
      <w:color w:val="0000FF"/>
      <w:u w:val="single"/>
    </w:rPr>
  </w:style>
  <w:style w:type="character" w:customStyle="1" w:styleId="meta-prep">
    <w:name w:val="meta-prep"/>
    <w:basedOn w:val="a0"/>
    <w:rsid w:val="002E1068"/>
  </w:style>
  <w:style w:type="character" w:customStyle="1" w:styleId="entry-date">
    <w:name w:val="entry-date"/>
    <w:basedOn w:val="a0"/>
    <w:rsid w:val="002E1068"/>
  </w:style>
  <w:style w:type="character" w:customStyle="1" w:styleId="meta-sep">
    <w:name w:val="meta-sep"/>
    <w:basedOn w:val="a0"/>
    <w:rsid w:val="002E1068"/>
  </w:style>
  <w:style w:type="character" w:customStyle="1" w:styleId="author">
    <w:name w:val="author"/>
    <w:basedOn w:val="a0"/>
    <w:rsid w:val="002E1068"/>
  </w:style>
  <w:style w:type="paragraph" w:styleId="a4">
    <w:name w:val="Normal (Web)"/>
    <w:basedOn w:val="a"/>
    <w:uiPriority w:val="99"/>
    <w:semiHidden/>
    <w:unhideWhenUsed/>
    <w:rsid w:val="002E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1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0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1068"/>
    <w:rPr>
      <w:color w:val="0000FF"/>
      <w:u w:val="single"/>
    </w:rPr>
  </w:style>
  <w:style w:type="character" w:customStyle="1" w:styleId="meta-prep">
    <w:name w:val="meta-prep"/>
    <w:basedOn w:val="a0"/>
    <w:rsid w:val="002E1068"/>
  </w:style>
  <w:style w:type="character" w:customStyle="1" w:styleId="entry-date">
    <w:name w:val="entry-date"/>
    <w:basedOn w:val="a0"/>
    <w:rsid w:val="002E1068"/>
  </w:style>
  <w:style w:type="character" w:customStyle="1" w:styleId="meta-sep">
    <w:name w:val="meta-sep"/>
    <w:basedOn w:val="a0"/>
    <w:rsid w:val="002E1068"/>
  </w:style>
  <w:style w:type="character" w:customStyle="1" w:styleId="author">
    <w:name w:val="author"/>
    <w:basedOn w:val="a0"/>
    <w:rsid w:val="002E1068"/>
  </w:style>
  <w:style w:type="paragraph" w:styleId="a4">
    <w:name w:val="Normal (Web)"/>
    <w:basedOn w:val="a"/>
    <w:uiPriority w:val="99"/>
    <w:semiHidden/>
    <w:unhideWhenUsed/>
    <w:rsid w:val="002E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togospodne.ru/jo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togospodne.ru/info/polozhenie/" TargetMode="External"/><Relationship Id="rId5" Type="http://schemas.openxmlformats.org/officeDocument/2006/relationships/hyperlink" Target="https://letogospodn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2018-09-11T04:38:00Z</dcterms:created>
  <dcterms:modified xsi:type="dcterms:W3CDTF">2018-09-11T04:46:00Z</dcterms:modified>
</cp:coreProperties>
</file>